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240" w:lineRule="atLeast"/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纳入姑苏创新创业领军人才计划贯通机制</w:t>
      </w:r>
    </w:p>
    <w:bookmarkEnd w:id="0"/>
    <w:p>
      <w:pPr>
        <w:adjustRightInd w:val="0"/>
        <w:snapToGrid w:val="0"/>
        <w:spacing w:after="120" w:afterLines="50" w:line="240" w:lineRule="atLeast"/>
        <w:jc w:val="center"/>
        <w:rPr>
          <w:rFonts w:hint="eastAsia" w:ascii="方正小标宋_GBK" w:hAnsi="宋体" w:eastAsia="方正小标宋_GBK" w:cs="Times New Roman"/>
          <w:bCs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Cs/>
          <w:sz w:val="44"/>
          <w:szCs w:val="44"/>
        </w:rPr>
        <w:t>的赛事（2023版）</w:t>
      </w:r>
    </w:p>
    <w:tbl>
      <w:tblPr>
        <w:tblStyle w:val="2"/>
        <w:tblW w:w="89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441"/>
        <w:gridCol w:w="4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tblHeader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分类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大赛名称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主办单位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A类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中国创新创业大赛总决赛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科技部、财政部、教育部、中央网信办和全国工商联指导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A类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“创客中国”中小企业创新创业大赛总决赛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总决赛由工信部、财政部主办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A类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“创青春”中国青年创新创业大赛（</w:t>
            </w:r>
            <w:r>
              <w:rPr>
                <w:rFonts w:hint="eastAsia" w:ascii="仿宋_GB2312" w:hAnsi="宋体" w:eastAsia="仿宋_GB2312" w:cs="Times New Roman"/>
                <w:bCs/>
                <w:szCs w:val="21"/>
              </w:rPr>
              <w:t>科技创新组决赛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）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</w:pPr>
            <w:r>
              <w:rPr>
                <w:rFonts w:hint="eastAsia" w:ascii="仿宋_GB2312" w:hAnsi="Arial" w:eastAsia="仿宋_GB2312" w:cs="Times New Roman"/>
                <w:szCs w:val="21"/>
                <w:shd w:val="clear" w:color="auto" w:fill="FFFFFF"/>
              </w:rPr>
              <w:t>团中央、人社部、农业农村部、商务部、国务院扶贫办、中国青年创业就业基金会等联合主办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A类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“赢在苏州·创赢未来”国际创客大赛总决赛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中共苏州市委人才工作领导小组办公室、苏州市人社局、苏州市科技局主办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A类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金鸡湖创业大赛总决赛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中国创业人才投资中心、海外高层次人才专家联谊会主办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A类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中国通用航空创新创业大赛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苏州市人民政府、中国航空工业集团有限公司主办，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instrText xml:space="preserve"> HYPERLINK "https://baike.baidu.com/item/%E5%8C%97%E4%BA%AC%E8%88%AA%E7%A9%BA%E8%88%AA%E5%A4%A9%E5%A4%A7%E5%AD%A6/133845" \t "_blank" </w:instrTex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separate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北京航空航天大学</w:t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instrText xml:space="preserve"> HYPERLINK "https://baike.baidu.com/item/%E5%8C%97%E4%BA%AC%E7%90%86%E5%B7%A5%E5%A4%A7%E5%AD%A6/133615" \t "_blank" </w:instrTex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separate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北京理工大学</w:t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instrText xml:space="preserve"> HYPERLINK "https://baike.baidu.com/item/%E4%B8%AD%E5%9B%BD%E8%88%AA%E7%A9%BA%E5%AD%A6%E4%BC%9A/6288321" \t "_blank" </w:instrTex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separate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中国航空学会</w:t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instrText xml:space="preserve"> HYPERLINK "https://baike.baidu.com/item/%E4%B8%AD%E5%9B%BD%E5%9B%BD%E9%99%85%E6%8A%95%E8%B5%84%E4%BF%83%E8%BF%9B%E4%BC%9A/2798374" \t "_blank" </w:instrTex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separate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中国国际投资促进会</w:t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begin"/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instrText xml:space="preserve"> HYPERLINK "https://baike.baidu.com/item/%E4%B8%AD%E5%9B%BD%E5%9B%BD%E9%98%B2%E5%B7%A5%E4%B8%9A%E4%BC%81%E4%B8%9A%E5%8D%8F%E4%BC%9A/53483370" \t "_blank" </w:instrTex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fldChar w:fldCharType="separate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中国国防工业企业协会</w:t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等联合主办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A类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全国颠覆性技术创新大赛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科技部主办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“春晖杯”中国留学人员创新创业大赛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教育部、科技部主办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“春晖杯”中国留学人员创新创业大赛各国分赛区总决赛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中国驻外使领馆教育组（处）指导，教育部、中科院、欧美同学会、相关海外高校支持，驻在国中国学联或留学生人才交流协会主办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中国江苏人才创新创业大赛总决赛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省人才办、省人社厅主办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中国创新创业大赛江苏赛区总决赛暨</w:t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“创业江苏”科技创业大赛总决赛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省科技厅、省人才办、省委宣传部、省委网信办、省发展改革委、省教育厅、省财政厅、省人社厅、团省委、省工商联等单位共同指导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中国创新创业大赛全国专业赛（苏州赛区）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中国创新创业大赛组委会办公室指导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“创客中国”中小企业创新创业大赛（全国专题赛、江苏省总决赛）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专题赛会同国内外行业协会、大企业，园区（中外合作区），工业和信息化部部属各高校和地方政府等主办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“i创杯”互联网创新创业大赛决赛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Cs w:val="21"/>
              </w:rPr>
              <w:t>江苏省工信厅主办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中国工业互联网大赛总决赛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工信部、国务院国有资产监督管理委员会、全国工商联、浙江省人民政府联合主办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B类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上海重大创新创业赛事（“科创投”杯海聚英才全球创新创业大赛总决赛、长三角生态绿色一体化发展示范区赛区决赛）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上海市人才办、长三角生态绿色一体化发展示范区执行委员会、上海市海聚英才发展促进会指导，上海市青浦区人才办、苏州市吴江区人才办、中共嘉善县委人才办主办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C类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“赢在苏州·创赢未来”苏州青年精英创业大赛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bCs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中共苏州市委人才办、苏州市科技局、苏州市人社局、苏州市农业农村局、苏州团市委、苏州日报社、苏州市青联联合主办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C类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中美青年创客大赛苏州选拔赛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教育部主办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C类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“赢在苏州·创赢未来”国际创客大赛（海内外分区赛）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中共苏州市委人才办、苏州市科技局、苏州市人社局</w:t>
            </w:r>
            <w:r>
              <w:rPr>
                <w:rFonts w:hint="eastAsia" w:ascii="仿宋_GB2312" w:hAnsi="Times New Roman" w:eastAsia="仿宋_GB2312" w:cs="Times New Roman"/>
                <w:szCs w:val="21"/>
                <w:shd w:val="clear" w:color="auto" w:fill="FFFFFF"/>
              </w:rPr>
              <w:t>等部门主办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C类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清华校友三创大赛苏州城市赛—“科创未来营”清华校友创新创业大赛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清华校友总会、苏州市科技局主办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3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C类</w:t>
            </w:r>
          </w:p>
        </w:tc>
        <w:tc>
          <w:tcPr>
            <w:tcW w:w="3441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“环太湖杯”发现东大独角兽大赛</w:t>
            </w:r>
          </w:p>
        </w:tc>
        <w:tc>
          <w:tcPr>
            <w:tcW w:w="492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东南大学校友总会、苏州市委统战部、苏州市科技局共同主办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81A55"/>
    <w:rsid w:val="6298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2023-04-12T08:38:00Z</dcterms:created>
  <dc:creator>Administrator</dc:creator>
  <cp:lastModifiedBy>Administrator</cp:lastModifiedBy>
  <dcterms:modified xsi:type="dcterms:W3CDTF">2023-04-12T08:39:03Z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